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13" w:rsidRPr="00B07713" w:rsidRDefault="00B07713" w:rsidP="00B07713">
      <w:pPr>
        <w:spacing w:after="0"/>
        <w:jc w:val="center"/>
        <w:rPr>
          <w:b/>
          <w:sz w:val="28"/>
        </w:rPr>
      </w:pPr>
      <w:r w:rsidRPr="00B07713">
        <w:rPr>
          <w:b/>
          <w:sz w:val="28"/>
        </w:rPr>
        <w:t>Immune System Web-based homework</w:t>
      </w:r>
    </w:p>
    <w:p w:rsidR="00B07713" w:rsidRDefault="00B07713" w:rsidP="00B07713">
      <w:pPr>
        <w:spacing w:after="0"/>
      </w:pPr>
    </w:p>
    <w:p w:rsidR="00B07713" w:rsidRDefault="00B07713" w:rsidP="00B07713">
      <w:pPr>
        <w:spacing w:after="0"/>
      </w:pPr>
      <w:r>
        <w:t>Name: _________________________________</w:t>
      </w:r>
      <w:r>
        <w:tab/>
      </w:r>
      <w:r>
        <w:tab/>
      </w:r>
      <w:r>
        <w:tab/>
      </w:r>
      <w:r>
        <w:tab/>
      </w:r>
      <w:r>
        <w:tab/>
      </w:r>
      <w:r>
        <w:tab/>
      </w:r>
      <w:r>
        <w:tab/>
      </w:r>
      <w:r>
        <w:tab/>
        <w:t>Date: ________</w:t>
      </w:r>
    </w:p>
    <w:p w:rsidR="00B07713" w:rsidRDefault="00B07713" w:rsidP="00B07713">
      <w:pPr>
        <w:spacing w:after="0"/>
        <w:rPr>
          <w:rFonts w:ascii="Comic Sans MS" w:hAnsi="Comic Sans MS"/>
        </w:rPr>
      </w:pPr>
    </w:p>
    <w:p w:rsidR="00B07713" w:rsidRPr="00B07713" w:rsidRDefault="00B07713" w:rsidP="00B07713">
      <w:pPr>
        <w:spacing w:after="0"/>
        <w:rPr>
          <w:rFonts w:ascii="Georgia" w:hAnsi="Georgia"/>
        </w:rPr>
      </w:pPr>
      <w:r w:rsidRPr="00B07713">
        <w:rPr>
          <w:rFonts w:ascii="Georgia" w:hAnsi="Georgia"/>
        </w:rPr>
        <w:t xml:space="preserve">Watch the Bozeman </w:t>
      </w:r>
      <w:r w:rsidRPr="00B07713">
        <w:rPr>
          <w:rFonts w:ascii="Georgia" w:hAnsi="Georgia"/>
        </w:rPr>
        <w:t>video</w:t>
      </w:r>
      <w:r w:rsidRPr="00B07713">
        <w:rPr>
          <w:rFonts w:ascii="Georgia" w:hAnsi="Georgia"/>
        </w:rPr>
        <w:t xml:space="preserve"> on The Immune System and answer the following questions.  </w:t>
      </w:r>
    </w:p>
    <w:p w:rsidR="00B07713" w:rsidRDefault="00B07713" w:rsidP="00B07713">
      <w:pPr>
        <w:pStyle w:val="ListParagraph"/>
        <w:ind w:left="1440" w:firstLine="720"/>
      </w:pPr>
      <w:hyperlink r:id="rId5" w:history="1">
        <w:r w:rsidRPr="00BE5762">
          <w:rPr>
            <w:rStyle w:val="Hyperlink"/>
          </w:rPr>
          <w:t>http://www.youtube.com/watch?v=z3M0vU3Dv8E</w:t>
        </w:r>
      </w:hyperlink>
    </w:p>
    <w:p w:rsidR="00B07713" w:rsidRDefault="00B07713" w:rsidP="00B07713">
      <w:pPr>
        <w:pStyle w:val="ListParagraph"/>
        <w:spacing w:line="240" w:lineRule="auto"/>
        <w:ind w:left="360"/>
      </w:pPr>
    </w:p>
    <w:p w:rsidR="00B07713" w:rsidRDefault="00B07713" w:rsidP="00B07713">
      <w:pPr>
        <w:pStyle w:val="ListParagraph"/>
        <w:numPr>
          <w:ilvl w:val="0"/>
          <w:numId w:val="1"/>
        </w:numPr>
      </w:pPr>
      <w:r>
        <w:t>Describe what a virus, such as small pox, does in a human body.</w:t>
      </w:r>
    </w:p>
    <w:p w:rsidR="00B07713" w:rsidRDefault="00B07713" w:rsidP="00B07713">
      <w:pPr>
        <w:ind w:left="360"/>
      </w:pPr>
      <w:bookmarkStart w:id="0" w:name="_GoBack"/>
      <w:bookmarkEnd w:id="0"/>
    </w:p>
    <w:p w:rsidR="00B07713" w:rsidRDefault="00B07713" w:rsidP="00B07713">
      <w:pPr>
        <w:pStyle w:val="ListParagraph"/>
        <w:numPr>
          <w:ilvl w:val="0"/>
          <w:numId w:val="1"/>
        </w:numPr>
      </w:pPr>
      <w:r>
        <w:t>Mr. Anderson compares the defense of a castle to the defense of a human body.  Complete the following chart of that analogy.  Mention three specific parts of the castle and the parts of the human body that correspond and explain why they are similar.</w:t>
      </w:r>
    </w:p>
    <w:p w:rsidR="00B07713" w:rsidRDefault="00B07713" w:rsidP="00B07713">
      <w:pPr>
        <w:pStyle w:val="ListParagraph"/>
        <w:spacing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731"/>
        <w:gridCol w:w="4942"/>
      </w:tblGrid>
      <w:tr w:rsidR="00B07713" w:rsidTr="00D90481">
        <w:tc>
          <w:tcPr>
            <w:tcW w:w="2448" w:type="dxa"/>
            <w:shd w:val="clear" w:color="auto" w:fill="auto"/>
          </w:tcPr>
          <w:p w:rsidR="00B07713" w:rsidRDefault="00B07713" w:rsidP="00D90481">
            <w:pPr>
              <w:pStyle w:val="ListParagraph"/>
              <w:spacing w:line="240" w:lineRule="auto"/>
              <w:ind w:left="0"/>
            </w:pPr>
            <w:r>
              <w:t>Part of Castle</w:t>
            </w:r>
          </w:p>
        </w:tc>
        <w:tc>
          <w:tcPr>
            <w:tcW w:w="2790" w:type="dxa"/>
            <w:shd w:val="clear" w:color="auto" w:fill="auto"/>
          </w:tcPr>
          <w:p w:rsidR="00B07713" w:rsidRDefault="00B07713" w:rsidP="00D90481">
            <w:pPr>
              <w:pStyle w:val="ListParagraph"/>
              <w:spacing w:line="240" w:lineRule="auto"/>
              <w:ind w:left="0"/>
            </w:pPr>
            <w:r>
              <w:t>Part of Human Body</w:t>
            </w:r>
          </w:p>
        </w:tc>
        <w:tc>
          <w:tcPr>
            <w:tcW w:w="5058" w:type="dxa"/>
            <w:shd w:val="clear" w:color="auto" w:fill="auto"/>
          </w:tcPr>
          <w:p w:rsidR="00B07713" w:rsidRDefault="00B07713" w:rsidP="00D90481">
            <w:pPr>
              <w:pStyle w:val="ListParagraph"/>
              <w:spacing w:line="240" w:lineRule="auto"/>
              <w:ind w:left="0"/>
            </w:pPr>
            <w:r>
              <w:t>Explanation of why they are similar</w:t>
            </w:r>
          </w:p>
        </w:tc>
      </w:tr>
      <w:tr w:rsidR="00B07713" w:rsidTr="00D90481">
        <w:tc>
          <w:tcPr>
            <w:tcW w:w="2448" w:type="dxa"/>
            <w:shd w:val="clear" w:color="auto" w:fill="auto"/>
          </w:tcPr>
          <w:p w:rsidR="00B07713" w:rsidRDefault="00B07713" w:rsidP="00D90481">
            <w:pPr>
              <w:pStyle w:val="ListParagraph"/>
              <w:spacing w:line="240" w:lineRule="auto"/>
              <w:ind w:left="0"/>
            </w:pPr>
          </w:p>
        </w:tc>
        <w:tc>
          <w:tcPr>
            <w:tcW w:w="2790" w:type="dxa"/>
            <w:shd w:val="clear" w:color="auto" w:fill="auto"/>
          </w:tcPr>
          <w:p w:rsidR="00B07713" w:rsidRDefault="00B07713" w:rsidP="00D90481">
            <w:pPr>
              <w:pStyle w:val="ListParagraph"/>
              <w:spacing w:line="240" w:lineRule="auto"/>
              <w:ind w:left="0"/>
            </w:pPr>
          </w:p>
        </w:tc>
        <w:tc>
          <w:tcPr>
            <w:tcW w:w="5058" w:type="dxa"/>
            <w:shd w:val="clear" w:color="auto" w:fill="auto"/>
          </w:tcPr>
          <w:p w:rsidR="00B07713" w:rsidRDefault="00B07713" w:rsidP="00D90481">
            <w:pPr>
              <w:pStyle w:val="ListParagraph"/>
              <w:spacing w:line="240" w:lineRule="auto"/>
              <w:ind w:left="0"/>
            </w:pPr>
          </w:p>
        </w:tc>
      </w:tr>
      <w:tr w:rsidR="00B07713" w:rsidTr="00D90481">
        <w:tc>
          <w:tcPr>
            <w:tcW w:w="2448" w:type="dxa"/>
            <w:shd w:val="clear" w:color="auto" w:fill="auto"/>
          </w:tcPr>
          <w:p w:rsidR="00B07713" w:rsidRDefault="00B07713" w:rsidP="00D90481">
            <w:pPr>
              <w:pStyle w:val="ListParagraph"/>
              <w:spacing w:line="240" w:lineRule="auto"/>
              <w:ind w:left="0"/>
            </w:pPr>
          </w:p>
        </w:tc>
        <w:tc>
          <w:tcPr>
            <w:tcW w:w="2790" w:type="dxa"/>
            <w:shd w:val="clear" w:color="auto" w:fill="auto"/>
          </w:tcPr>
          <w:p w:rsidR="00B07713" w:rsidRDefault="00B07713" w:rsidP="00D90481">
            <w:pPr>
              <w:pStyle w:val="ListParagraph"/>
              <w:spacing w:line="240" w:lineRule="auto"/>
              <w:ind w:left="0"/>
            </w:pPr>
          </w:p>
        </w:tc>
        <w:tc>
          <w:tcPr>
            <w:tcW w:w="5058" w:type="dxa"/>
            <w:shd w:val="clear" w:color="auto" w:fill="auto"/>
          </w:tcPr>
          <w:p w:rsidR="00B07713" w:rsidRDefault="00B07713" w:rsidP="00D90481">
            <w:pPr>
              <w:pStyle w:val="ListParagraph"/>
              <w:spacing w:line="240" w:lineRule="auto"/>
              <w:ind w:left="0"/>
            </w:pPr>
          </w:p>
        </w:tc>
      </w:tr>
      <w:tr w:rsidR="00B07713" w:rsidTr="00D90481">
        <w:tc>
          <w:tcPr>
            <w:tcW w:w="2448" w:type="dxa"/>
            <w:shd w:val="clear" w:color="auto" w:fill="auto"/>
          </w:tcPr>
          <w:p w:rsidR="00B07713" w:rsidRDefault="00B07713" w:rsidP="00D90481">
            <w:pPr>
              <w:pStyle w:val="ListParagraph"/>
              <w:spacing w:line="240" w:lineRule="auto"/>
              <w:ind w:left="0"/>
            </w:pPr>
          </w:p>
        </w:tc>
        <w:tc>
          <w:tcPr>
            <w:tcW w:w="2790" w:type="dxa"/>
            <w:shd w:val="clear" w:color="auto" w:fill="auto"/>
          </w:tcPr>
          <w:p w:rsidR="00B07713" w:rsidRDefault="00B07713" w:rsidP="00D90481">
            <w:pPr>
              <w:pStyle w:val="ListParagraph"/>
              <w:spacing w:line="240" w:lineRule="auto"/>
              <w:ind w:left="0"/>
            </w:pPr>
          </w:p>
        </w:tc>
        <w:tc>
          <w:tcPr>
            <w:tcW w:w="5058" w:type="dxa"/>
            <w:shd w:val="clear" w:color="auto" w:fill="auto"/>
          </w:tcPr>
          <w:p w:rsidR="00B07713" w:rsidRDefault="00B07713" w:rsidP="00D90481">
            <w:pPr>
              <w:pStyle w:val="ListParagraph"/>
              <w:spacing w:line="240" w:lineRule="auto"/>
              <w:ind w:left="0"/>
            </w:pPr>
          </w:p>
        </w:tc>
      </w:tr>
    </w:tbl>
    <w:p w:rsidR="00B07713" w:rsidRDefault="00B07713" w:rsidP="00B07713">
      <w:pPr>
        <w:pStyle w:val="ListParagraph"/>
        <w:spacing w:line="240" w:lineRule="auto"/>
      </w:pPr>
    </w:p>
    <w:p w:rsidR="00B07713" w:rsidRDefault="00B07713" w:rsidP="00B07713">
      <w:pPr>
        <w:pStyle w:val="ListParagraph"/>
        <w:numPr>
          <w:ilvl w:val="0"/>
          <w:numId w:val="1"/>
        </w:numPr>
      </w:pPr>
      <w:r>
        <w:t>What are 4 ways that skin defends the body from infection? Is this a specific or a nonspecific defense?</w:t>
      </w: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numPr>
          <w:ilvl w:val="0"/>
          <w:numId w:val="1"/>
        </w:numPr>
      </w:pPr>
      <w:r>
        <w:t>What is an “antigen”?</w:t>
      </w:r>
    </w:p>
    <w:p w:rsidR="00B07713" w:rsidRDefault="00B07713" w:rsidP="00B07713">
      <w:pPr>
        <w:pStyle w:val="ListParagraph"/>
      </w:pPr>
    </w:p>
    <w:p w:rsidR="00B07713" w:rsidRDefault="00B07713" w:rsidP="00B07713">
      <w:pPr>
        <w:pStyle w:val="ListParagraph"/>
        <w:numPr>
          <w:ilvl w:val="0"/>
          <w:numId w:val="1"/>
        </w:numPr>
      </w:pPr>
      <w:r>
        <w:t>How was the name “antigen” derived?  Carefully draw an antibody and its antigen.  Explain how and antibody works to protect the body and explain how the structure of an antibody relates to its function.</w:t>
      </w: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numPr>
          <w:ilvl w:val="0"/>
          <w:numId w:val="1"/>
        </w:numPr>
      </w:pPr>
      <w:r>
        <w:t>Explain what it means for a person to have specific immunity to an antigen.</w:t>
      </w:r>
      <w:r w:rsidRPr="004C411D">
        <w:t xml:space="preserve">  </w:t>
      </w:r>
    </w:p>
    <w:p w:rsidR="00B07713" w:rsidRDefault="00B07713" w:rsidP="00B07713">
      <w:pPr>
        <w:pStyle w:val="ListParagraph"/>
      </w:pPr>
    </w:p>
    <w:p w:rsidR="00B07713" w:rsidRPr="004C411D" w:rsidRDefault="00B07713" w:rsidP="00B07713">
      <w:pPr>
        <w:pStyle w:val="ListParagraph"/>
      </w:pPr>
    </w:p>
    <w:p w:rsidR="00B07713" w:rsidRDefault="00B07713" w:rsidP="00B07713">
      <w:pPr>
        <w:pStyle w:val="ListParagraph"/>
        <w:numPr>
          <w:ilvl w:val="0"/>
          <w:numId w:val="1"/>
        </w:numPr>
      </w:pPr>
      <w:r w:rsidRPr="007870C5">
        <w:t>What are lymphocytes and what are the two major classes of lymphocytes?</w:t>
      </w:r>
    </w:p>
    <w:p w:rsidR="00B07713" w:rsidRDefault="00B07713" w:rsidP="00B07713"/>
    <w:p w:rsidR="00B07713" w:rsidRPr="007870C5" w:rsidRDefault="00B07713" w:rsidP="00B07713"/>
    <w:p w:rsidR="00B07713" w:rsidRDefault="00B07713" w:rsidP="00B07713">
      <w:pPr>
        <w:pStyle w:val="ListParagraph"/>
        <w:numPr>
          <w:ilvl w:val="0"/>
          <w:numId w:val="1"/>
        </w:numPr>
      </w:pPr>
      <w:r w:rsidRPr="007870C5">
        <w:t>In what part of the body are each type created?</w:t>
      </w:r>
    </w:p>
    <w:p w:rsidR="00B07713" w:rsidRDefault="00B07713" w:rsidP="00B07713">
      <w:pPr>
        <w:pStyle w:val="ListParagraph"/>
      </w:pPr>
    </w:p>
    <w:p w:rsidR="00B07713" w:rsidRDefault="00B07713" w:rsidP="00B07713">
      <w:pPr>
        <w:pStyle w:val="ListParagraph"/>
      </w:pPr>
    </w:p>
    <w:p w:rsidR="00B07713" w:rsidRPr="007870C5" w:rsidRDefault="00B07713" w:rsidP="00B07713">
      <w:pPr>
        <w:pStyle w:val="ListParagraph"/>
      </w:pPr>
    </w:p>
    <w:p w:rsidR="00B07713" w:rsidRDefault="00B07713" w:rsidP="00B07713">
      <w:pPr>
        <w:pStyle w:val="ListParagraph"/>
        <w:numPr>
          <w:ilvl w:val="0"/>
          <w:numId w:val="1"/>
        </w:numPr>
      </w:pPr>
      <w:r>
        <w:t xml:space="preserve">Explain the </w:t>
      </w:r>
      <w:proofErr w:type="spellStart"/>
      <w:r>
        <w:t>humoral</w:t>
      </w:r>
      <w:proofErr w:type="spellEnd"/>
      <w:r>
        <w:t xml:space="preserve"> response.  What causes this type of response?  What kinds of cells and chemicals are involved?  Explain the functions of each of these cells and chemicals.</w:t>
      </w: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numPr>
          <w:ilvl w:val="0"/>
          <w:numId w:val="1"/>
        </w:numPr>
      </w:pPr>
      <w:r>
        <w:lastRenderedPageBreak/>
        <w:t>Explain the cell-mediated response.  What causes this type of response?  What kinds of cells are involved? Explain the functions of each of these cells.</w:t>
      </w: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numPr>
          <w:ilvl w:val="0"/>
          <w:numId w:val="1"/>
        </w:numPr>
      </w:pPr>
      <w:r>
        <w:t>What is the role of a macrophage in the immune response?</w:t>
      </w: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numPr>
          <w:ilvl w:val="0"/>
          <w:numId w:val="1"/>
        </w:numPr>
      </w:pPr>
      <w:r>
        <w:t>What specific kind of cell is attacked by HIV?  Why is this so damaging to the immune system?  Be specific.</w:t>
      </w: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numPr>
          <w:ilvl w:val="0"/>
          <w:numId w:val="1"/>
        </w:numPr>
      </w:pPr>
      <w:r>
        <w:t>Give three examples of cell-cell communication in the immune response to an antigen.</w:t>
      </w: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numPr>
          <w:ilvl w:val="0"/>
          <w:numId w:val="1"/>
        </w:numPr>
      </w:pPr>
      <w:r>
        <w:t>Explain how a person can be infected by a disease pathogen and not know it.</w:t>
      </w: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pPr>
    </w:p>
    <w:p w:rsidR="00B07713" w:rsidRDefault="00B07713" w:rsidP="00B07713">
      <w:pPr>
        <w:pStyle w:val="ListParagraph"/>
        <w:numPr>
          <w:ilvl w:val="0"/>
          <w:numId w:val="1"/>
        </w:numPr>
      </w:pPr>
      <w:r>
        <w:t>How do viruses and bacteria get around the immune system?</w:t>
      </w:r>
    </w:p>
    <w:p w:rsidR="00B07713" w:rsidRDefault="00B07713" w:rsidP="00B07713"/>
    <w:p w:rsidR="00B07713" w:rsidRPr="00112518" w:rsidRDefault="00B07713" w:rsidP="00B07713">
      <w:pPr>
        <w:spacing w:after="0"/>
        <w:rPr>
          <w:rFonts w:ascii="Comic Sans MS" w:hAnsi="Comic Sans MS"/>
          <w:b/>
        </w:rPr>
      </w:pPr>
      <w:r w:rsidRPr="00112518">
        <w:rPr>
          <w:rFonts w:ascii="Comic Sans MS" w:hAnsi="Comic Sans MS"/>
          <w:b/>
        </w:rPr>
        <w:t xml:space="preserve">Go to this web page that </w:t>
      </w:r>
      <w:r>
        <w:rPr>
          <w:rFonts w:ascii="Comic Sans MS" w:hAnsi="Comic Sans MS"/>
          <w:b/>
        </w:rPr>
        <w:t xml:space="preserve">further </w:t>
      </w:r>
      <w:r w:rsidRPr="00112518">
        <w:rPr>
          <w:rFonts w:ascii="Comic Sans MS" w:hAnsi="Comic Sans MS"/>
          <w:b/>
        </w:rPr>
        <w:t>explains the difference between primary and secondary immune response:</w:t>
      </w:r>
    </w:p>
    <w:p w:rsidR="00B07713" w:rsidRDefault="00B07713" w:rsidP="00B07713">
      <w:hyperlink r:id="rId6" w:history="1">
        <w:r w:rsidRPr="00DF57C8">
          <w:rPr>
            <w:rStyle w:val="Hyperlink"/>
          </w:rPr>
          <w:t>http://tle.westone.wa.gov.au/content/file/969144ed-0d3b-fa04-2e88-8b23de2a630c/1/human_bio_science_3b.zip/content/004_internal_defence/page_09.htm</w:t>
        </w:r>
      </w:hyperlink>
    </w:p>
    <w:p w:rsidR="00B07713" w:rsidRDefault="00B07713" w:rsidP="00B07713">
      <w:pPr>
        <w:pStyle w:val="ListParagraph"/>
        <w:numPr>
          <w:ilvl w:val="0"/>
          <w:numId w:val="2"/>
        </w:numPr>
      </w:pPr>
      <w:r>
        <w:t>Complete the chart: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30"/>
        <w:gridCol w:w="3330"/>
      </w:tblGrid>
      <w:tr w:rsidR="00B07713" w:rsidRPr="00B07713" w:rsidTr="00B07713">
        <w:trPr>
          <w:trHeight w:val="376"/>
        </w:trPr>
        <w:tc>
          <w:tcPr>
            <w:tcW w:w="3330" w:type="dxa"/>
            <w:shd w:val="clear" w:color="auto" w:fill="auto"/>
          </w:tcPr>
          <w:p w:rsidR="00B07713" w:rsidRPr="00B07713" w:rsidRDefault="00B07713" w:rsidP="00D90481">
            <w:pPr>
              <w:pStyle w:val="ListParagraph"/>
              <w:spacing w:after="0" w:line="240" w:lineRule="auto"/>
              <w:ind w:left="0"/>
              <w:rPr>
                <w:b/>
              </w:rPr>
            </w:pPr>
          </w:p>
        </w:tc>
        <w:tc>
          <w:tcPr>
            <w:tcW w:w="3330" w:type="dxa"/>
            <w:shd w:val="clear" w:color="auto" w:fill="auto"/>
          </w:tcPr>
          <w:p w:rsidR="00B07713" w:rsidRPr="00B07713" w:rsidRDefault="00B07713" w:rsidP="00D90481">
            <w:pPr>
              <w:pStyle w:val="ListParagraph"/>
              <w:spacing w:after="0" w:line="240" w:lineRule="auto"/>
              <w:ind w:left="0"/>
              <w:rPr>
                <w:b/>
              </w:rPr>
            </w:pPr>
            <w:r w:rsidRPr="00B07713">
              <w:rPr>
                <w:b/>
              </w:rPr>
              <w:t>Primary Immune Response</w:t>
            </w:r>
          </w:p>
        </w:tc>
        <w:tc>
          <w:tcPr>
            <w:tcW w:w="3330" w:type="dxa"/>
            <w:shd w:val="clear" w:color="auto" w:fill="auto"/>
          </w:tcPr>
          <w:p w:rsidR="00B07713" w:rsidRPr="00B07713" w:rsidRDefault="00B07713" w:rsidP="00D90481">
            <w:pPr>
              <w:pStyle w:val="ListParagraph"/>
              <w:spacing w:after="0" w:line="240" w:lineRule="auto"/>
              <w:ind w:left="0"/>
              <w:rPr>
                <w:b/>
              </w:rPr>
            </w:pPr>
            <w:r w:rsidRPr="00B07713">
              <w:rPr>
                <w:b/>
              </w:rPr>
              <w:t>Secondary Immune Response</w:t>
            </w:r>
          </w:p>
        </w:tc>
      </w:tr>
      <w:tr w:rsidR="00B07713" w:rsidRPr="008E2881" w:rsidTr="00B07713">
        <w:trPr>
          <w:trHeight w:val="1490"/>
        </w:trPr>
        <w:tc>
          <w:tcPr>
            <w:tcW w:w="3330" w:type="dxa"/>
            <w:shd w:val="clear" w:color="auto" w:fill="auto"/>
          </w:tcPr>
          <w:p w:rsidR="00B07713" w:rsidRPr="008E2881" w:rsidRDefault="00B07713" w:rsidP="00D90481">
            <w:pPr>
              <w:pStyle w:val="ListParagraph"/>
              <w:spacing w:after="0" w:line="240" w:lineRule="auto"/>
              <w:ind w:left="0"/>
            </w:pPr>
            <w:r w:rsidRPr="008E2881">
              <w:t>When does this response occur?</w:t>
            </w:r>
            <w:r>
              <w:t xml:space="preserve"> (first or subsequent infection)</w:t>
            </w:r>
          </w:p>
          <w:p w:rsidR="00B07713" w:rsidRPr="008E2881" w:rsidRDefault="00B07713" w:rsidP="00D90481">
            <w:pPr>
              <w:pStyle w:val="ListParagraph"/>
              <w:spacing w:after="0" w:line="240" w:lineRule="auto"/>
              <w:ind w:left="0"/>
            </w:pPr>
          </w:p>
          <w:p w:rsidR="00B07713" w:rsidRPr="008E2881" w:rsidRDefault="00B07713" w:rsidP="00D90481">
            <w:pPr>
              <w:pStyle w:val="ListParagraph"/>
              <w:spacing w:after="0" w:line="240" w:lineRule="auto"/>
              <w:ind w:left="0"/>
            </w:pPr>
          </w:p>
        </w:tc>
        <w:tc>
          <w:tcPr>
            <w:tcW w:w="3330" w:type="dxa"/>
            <w:shd w:val="clear" w:color="auto" w:fill="auto"/>
          </w:tcPr>
          <w:p w:rsidR="00B07713" w:rsidRPr="008E2881" w:rsidRDefault="00B07713" w:rsidP="00D90481">
            <w:pPr>
              <w:pStyle w:val="ListParagraph"/>
              <w:spacing w:after="0" w:line="240" w:lineRule="auto"/>
              <w:ind w:left="0"/>
            </w:pPr>
          </w:p>
        </w:tc>
        <w:tc>
          <w:tcPr>
            <w:tcW w:w="3330" w:type="dxa"/>
            <w:shd w:val="clear" w:color="auto" w:fill="auto"/>
          </w:tcPr>
          <w:p w:rsidR="00B07713" w:rsidRPr="008E2881" w:rsidRDefault="00B07713" w:rsidP="00D90481">
            <w:pPr>
              <w:pStyle w:val="ListParagraph"/>
              <w:spacing w:after="0" w:line="240" w:lineRule="auto"/>
              <w:ind w:left="0"/>
            </w:pPr>
          </w:p>
        </w:tc>
      </w:tr>
      <w:tr w:rsidR="00B07713" w:rsidRPr="008E2881" w:rsidTr="00B07713">
        <w:trPr>
          <w:trHeight w:val="734"/>
        </w:trPr>
        <w:tc>
          <w:tcPr>
            <w:tcW w:w="3330" w:type="dxa"/>
            <w:shd w:val="clear" w:color="auto" w:fill="auto"/>
          </w:tcPr>
          <w:p w:rsidR="00B07713" w:rsidRPr="008E2881" w:rsidRDefault="00B07713" w:rsidP="00D90481">
            <w:pPr>
              <w:pStyle w:val="ListParagraph"/>
              <w:spacing w:after="0" w:line="240" w:lineRule="auto"/>
              <w:ind w:left="0"/>
            </w:pPr>
            <w:r w:rsidRPr="008E2881">
              <w:t>How long does it take for the body to respond to the antigen?</w:t>
            </w:r>
          </w:p>
        </w:tc>
        <w:tc>
          <w:tcPr>
            <w:tcW w:w="3330" w:type="dxa"/>
            <w:shd w:val="clear" w:color="auto" w:fill="auto"/>
          </w:tcPr>
          <w:p w:rsidR="00B07713" w:rsidRPr="008E2881" w:rsidRDefault="00B07713" w:rsidP="00D90481">
            <w:pPr>
              <w:pStyle w:val="ListParagraph"/>
              <w:spacing w:after="0" w:line="240" w:lineRule="auto"/>
              <w:ind w:left="0"/>
            </w:pPr>
          </w:p>
        </w:tc>
        <w:tc>
          <w:tcPr>
            <w:tcW w:w="3330" w:type="dxa"/>
            <w:shd w:val="clear" w:color="auto" w:fill="auto"/>
          </w:tcPr>
          <w:p w:rsidR="00B07713" w:rsidRPr="008E2881" w:rsidRDefault="00B07713" w:rsidP="00D90481">
            <w:pPr>
              <w:pStyle w:val="ListParagraph"/>
              <w:spacing w:after="0" w:line="240" w:lineRule="auto"/>
              <w:ind w:left="0"/>
            </w:pPr>
          </w:p>
        </w:tc>
      </w:tr>
      <w:tr w:rsidR="00B07713" w:rsidRPr="008E2881" w:rsidTr="00B07713">
        <w:trPr>
          <w:trHeight w:val="1890"/>
        </w:trPr>
        <w:tc>
          <w:tcPr>
            <w:tcW w:w="3330" w:type="dxa"/>
            <w:shd w:val="clear" w:color="auto" w:fill="auto"/>
          </w:tcPr>
          <w:p w:rsidR="00B07713" w:rsidRPr="008E2881" w:rsidRDefault="00B07713" w:rsidP="00D90481">
            <w:pPr>
              <w:pStyle w:val="ListParagraph"/>
              <w:spacing w:after="0" w:line="240" w:lineRule="auto"/>
              <w:ind w:left="0"/>
            </w:pPr>
            <w:r w:rsidRPr="008E2881">
              <w:t>What immune cells are involved? How?</w:t>
            </w:r>
          </w:p>
          <w:p w:rsidR="00B07713" w:rsidRPr="008E2881" w:rsidRDefault="00B07713" w:rsidP="00D90481">
            <w:pPr>
              <w:pStyle w:val="ListParagraph"/>
              <w:spacing w:after="0" w:line="240" w:lineRule="auto"/>
              <w:ind w:left="0"/>
            </w:pPr>
          </w:p>
          <w:p w:rsidR="00B07713" w:rsidRPr="008E2881" w:rsidRDefault="00B07713" w:rsidP="00D90481">
            <w:pPr>
              <w:pStyle w:val="ListParagraph"/>
              <w:spacing w:after="0" w:line="240" w:lineRule="auto"/>
              <w:ind w:left="0"/>
            </w:pPr>
          </w:p>
          <w:p w:rsidR="00B07713" w:rsidRPr="008E2881" w:rsidRDefault="00B07713" w:rsidP="00D90481">
            <w:pPr>
              <w:pStyle w:val="ListParagraph"/>
              <w:spacing w:after="0" w:line="240" w:lineRule="auto"/>
              <w:ind w:left="0"/>
            </w:pPr>
          </w:p>
        </w:tc>
        <w:tc>
          <w:tcPr>
            <w:tcW w:w="3330" w:type="dxa"/>
            <w:shd w:val="clear" w:color="auto" w:fill="auto"/>
          </w:tcPr>
          <w:p w:rsidR="00B07713" w:rsidRPr="008E2881" w:rsidRDefault="00B07713" w:rsidP="00D90481">
            <w:pPr>
              <w:pStyle w:val="ListParagraph"/>
              <w:spacing w:after="0" w:line="240" w:lineRule="auto"/>
              <w:ind w:left="0"/>
            </w:pPr>
          </w:p>
        </w:tc>
        <w:tc>
          <w:tcPr>
            <w:tcW w:w="3330" w:type="dxa"/>
            <w:shd w:val="clear" w:color="auto" w:fill="auto"/>
          </w:tcPr>
          <w:p w:rsidR="00B07713" w:rsidRPr="008E2881" w:rsidRDefault="00B07713" w:rsidP="00D90481">
            <w:pPr>
              <w:pStyle w:val="ListParagraph"/>
              <w:spacing w:after="0" w:line="240" w:lineRule="auto"/>
              <w:ind w:left="0"/>
            </w:pPr>
          </w:p>
        </w:tc>
      </w:tr>
      <w:tr w:rsidR="00B07713" w:rsidRPr="008E2881" w:rsidTr="00B07713">
        <w:trPr>
          <w:trHeight w:val="734"/>
        </w:trPr>
        <w:tc>
          <w:tcPr>
            <w:tcW w:w="3330" w:type="dxa"/>
            <w:shd w:val="clear" w:color="auto" w:fill="auto"/>
          </w:tcPr>
          <w:p w:rsidR="00B07713" w:rsidRPr="008E2881" w:rsidRDefault="00B07713" w:rsidP="00D90481">
            <w:pPr>
              <w:pStyle w:val="ListParagraph"/>
              <w:spacing w:after="0" w:line="240" w:lineRule="auto"/>
              <w:ind w:left="0"/>
            </w:pPr>
            <w:r w:rsidRPr="008E2881">
              <w:t>Does the body usually display symptoms of being “sick”?</w:t>
            </w:r>
          </w:p>
        </w:tc>
        <w:tc>
          <w:tcPr>
            <w:tcW w:w="3330" w:type="dxa"/>
            <w:shd w:val="clear" w:color="auto" w:fill="auto"/>
          </w:tcPr>
          <w:p w:rsidR="00B07713" w:rsidRPr="008E2881" w:rsidRDefault="00B07713" w:rsidP="00D90481">
            <w:pPr>
              <w:pStyle w:val="ListParagraph"/>
              <w:spacing w:after="0" w:line="240" w:lineRule="auto"/>
              <w:ind w:left="0"/>
            </w:pPr>
          </w:p>
        </w:tc>
        <w:tc>
          <w:tcPr>
            <w:tcW w:w="3330" w:type="dxa"/>
            <w:shd w:val="clear" w:color="auto" w:fill="auto"/>
          </w:tcPr>
          <w:p w:rsidR="00B07713" w:rsidRPr="008E2881" w:rsidRDefault="00B07713" w:rsidP="00D90481">
            <w:pPr>
              <w:pStyle w:val="ListParagraph"/>
              <w:spacing w:after="0" w:line="240" w:lineRule="auto"/>
              <w:ind w:left="0"/>
            </w:pPr>
          </w:p>
        </w:tc>
      </w:tr>
    </w:tbl>
    <w:p w:rsidR="00B07713" w:rsidRDefault="00B07713" w:rsidP="00B07713">
      <w:pPr>
        <w:spacing w:after="0"/>
      </w:pPr>
    </w:p>
    <w:sectPr w:rsidR="00B07713" w:rsidSect="00B07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3734E"/>
    <w:multiLevelType w:val="hybridMultilevel"/>
    <w:tmpl w:val="928A2960"/>
    <w:lvl w:ilvl="0" w:tplc="BE7C47D2">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76D71"/>
    <w:multiLevelType w:val="hybridMultilevel"/>
    <w:tmpl w:val="928A2960"/>
    <w:lvl w:ilvl="0" w:tplc="BE7C47D2">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13"/>
    <w:rsid w:val="008C6BFE"/>
    <w:rsid w:val="00B0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B39BB-448A-4B8B-BEB4-BE35882B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13"/>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B07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le.westone.wa.gov.au/content/file/969144ed-0d3b-fa04-2e88-8b23de2a630c/1/human_bio_science_3b.zip/content/004_internal_defence/page_09.htm" TargetMode="External"/><Relationship Id="rId5" Type="http://schemas.openxmlformats.org/officeDocument/2006/relationships/hyperlink" Target="http://www.youtube.com/watch?v=z3M0vU3Dv8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Elena Oldendorf</cp:lastModifiedBy>
  <cp:revision>1</cp:revision>
  <dcterms:created xsi:type="dcterms:W3CDTF">2015-03-25T19:23:00Z</dcterms:created>
  <dcterms:modified xsi:type="dcterms:W3CDTF">2015-03-25T19:29:00Z</dcterms:modified>
</cp:coreProperties>
</file>