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1" w:rsidRPr="00CD1D2B" w:rsidRDefault="00CD1D2B" w:rsidP="00CD1D2B">
      <w:pPr>
        <w:jc w:val="center"/>
        <w:rPr>
          <w:rFonts w:ascii="Georgia" w:hAnsi="Georgia"/>
          <w:b/>
          <w:sz w:val="28"/>
        </w:rPr>
      </w:pPr>
      <w:r w:rsidRPr="00CD1D2B">
        <w:rPr>
          <w:rFonts w:ascii="Georgia" w:hAnsi="Georgia"/>
          <w:b/>
          <w:sz w:val="28"/>
        </w:rPr>
        <w:t>Evolution Key Words (Pictionary Terms)</w:t>
      </w:r>
    </w:p>
    <w:p w:rsidR="00CD1D2B" w:rsidRPr="00CD1D2B" w:rsidRDefault="00CD1D2B">
      <w:pPr>
        <w:rPr>
          <w:rFonts w:ascii="Georgia" w:hAnsi="Georgia"/>
        </w:rPr>
      </w:pP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Acquired characteristics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Adaptation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Allele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Allopatric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Analogous features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Bottleneck effect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proofErr w:type="spellStart"/>
      <w:r w:rsidRPr="00CD1D2B">
        <w:rPr>
          <w:rFonts w:ascii="Georgia" w:hAnsi="Georgia"/>
          <w:sz w:val="28"/>
        </w:rPr>
        <w:t>Cladogram</w:t>
      </w:r>
      <w:proofErr w:type="spellEnd"/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Common ancestor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Directional selection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Disruptive selection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Stabilizing selection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Environment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Fossil record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Founder effect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Galapagos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 xml:space="preserve">Pre-zygotic 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Post-zygotic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proofErr w:type="spellStart"/>
      <w:r w:rsidRPr="00CD1D2B">
        <w:rPr>
          <w:rFonts w:ascii="Georgia" w:hAnsi="Georgia"/>
          <w:sz w:val="28"/>
        </w:rPr>
        <w:t>Gametic</w:t>
      </w:r>
      <w:proofErr w:type="spellEnd"/>
      <w:r w:rsidRPr="00CD1D2B">
        <w:rPr>
          <w:rFonts w:ascii="Georgia" w:hAnsi="Georgia"/>
          <w:sz w:val="28"/>
        </w:rPr>
        <w:t xml:space="preserve"> isolation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Mechanical isolation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Temporal isolation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Gene flow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Gene pool</w:t>
      </w:r>
      <w:bookmarkStart w:id="0" w:name="_GoBack"/>
      <w:bookmarkEnd w:id="0"/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Genetic drift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Heterozygous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Homology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Hybrid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Inheritance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Lamarck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Macroevolution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Microevolution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Morphological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Mutation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Natural selection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Reproduction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Selective breeding/artificial selection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Speciation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Species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Variation</w:t>
      </w:r>
    </w:p>
    <w:p w:rsidR="00CD1D2B" w:rsidRPr="00CD1D2B" w:rsidRDefault="00CD1D2B" w:rsidP="00CD1D2B">
      <w:pPr>
        <w:spacing w:after="0" w:line="240" w:lineRule="auto"/>
        <w:rPr>
          <w:rFonts w:ascii="Georgia" w:hAnsi="Georgia"/>
          <w:sz w:val="28"/>
        </w:rPr>
      </w:pPr>
      <w:r w:rsidRPr="00CD1D2B">
        <w:rPr>
          <w:rFonts w:ascii="Georgia" w:hAnsi="Georgia"/>
          <w:sz w:val="28"/>
        </w:rPr>
        <w:t>Vestigial</w:t>
      </w:r>
    </w:p>
    <w:sectPr w:rsidR="00CD1D2B" w:rsidRPr="00CD1D2B" w:rsidSect="00CD1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B"/>
    <w:rsid w:val="007B7261"/>
    <w:rsid w:val="00C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2086E-0EF4-4DC5-A99B-FADF942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>APCSD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2019-03-29T13:04:00Z</dcterms:created>
  <dcterms:modified xsi:type="dcterms:W3CDTF">2019-03-29T13:12:00Z</dcterms:modified>
</cp:coreProperties>
</file>